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B3" w:rsidRPr="009429B3" w:rsidRDefault="009429B3" w:rsidP="009429B3">
      <w:pPr>
        <w:rPr>
          <w:rFonts w:cstheme="minorHAnsi"/>
          <w:b/>
          <w:noProof/>
          <w:sz w:val="32"/>
          <w:szCs w:val="32"/>
        </w:rPr>
      </w:pPr>
      <w:bookmarkStart w:id="0" w:name="_GoBack"/>
      <w:bookmarkEnd w:id="0"/>
      <w:r w:rsidRPr="009429B3">
        <w:rPr>
          <w:rFonts w:cstheme="minorHAnsi"/>
          <w:b/>
          <w:noProof/>
          <w:sz w:val="32"/>
          <w:szCs w:val="32"/>
        </w:rPr>
        <w:t xml:space="preserve">         </w:t>
      </w:r>
      <w:r>
        <w:rPr>
          <w:rFonts w:cstheme="minorHAnsi"/>
          <w:b/>
          <w:noProof/>
          <w:sz w:val="32"/>
          <w:szCs w:val="32"/>
        </w:rPr>
        <w:t xml:space="preserve">          </w:t>
      </w:r>
      <w:r w:rsidRPr="009429B3">
        <w:rPr>
          <w:rFonts w:cstheme="minorHAnsi"/>
          <w:b/>
          <w:noProof/>
          <w:sz w:val="32"/>
          <w:szCs w:val="32"/>
        </w:rPr>
        <w:t>Cold Front</w:t>
      </w:r>
    </w:p>
    <w:p w:rsidR="00B00ADA" w:rsidRDefault="009429B3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F7F75F9" wp14:editId="4EC8FF8F">
            <wp:extent cx="2765425" cy="1653540"/>
            <wp:effectExtent l="0" t="0" r="0" b="3810"/>
            <wp:docPr id="3" name="rg_hi" descr="https://encrypted-tbn0.gstatic.com/images?q=tbn:ANd9GcQvRJjuh_gjOPDx-RMS0gUQz4691nJcQiFfHvIwZmrPNnrq4yo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vRJjuh_gjOPDx-RMS0gUQz4691nJcQiFfHvIwZmrPNnrq4yo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B3" w:rsidRDefault="009429B3">
      <w:pPr>
        <w:rPr>
          <w:b/>
          <w:sz w:val="32"/>
          <w:szCs w:val="32"/>
        </w:rPr>
      </w:pPr>
    </w:p>
    <w:p w:rsidR="009429B3" w:rsidRPr="009429B3" w:rsidRDefault="009429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Warm Front</w:t>
      </w:r>
    </w:p>
    <w:p w:rsidR="009429B3" w:rsidRDefault="009429B3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0C5D23F" wp14:editId="0B052A97">
            <wp:extent cx="2765425" cy="1653540"/>
            <wp:effectExtent l="0" t="0" r="0" b="3810"/>
            <wp:docPr id="2" name="rg_hi" descr="https://encrypted-tbn2.gstatic.com/images?q=tbn:ANd9GcTFmkC6HQEGywDTfE6P1zrE3DcK8k8tJo1Pk-MC1gBvubEpc0K3B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FmkC6HQEGywDTfE6P1zrE3DcK8k8tJo1Pk-MC1gBvubEpc0K3B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B3" w:rsidRDefault="009429B3"/>
    <w:p w:rsidR="009429B3" w:rsidRPr="009429B3" w:rsidRDefault="009429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9429B3">
        <w:rPr>
          <w:b/>
          <w:sz w:val="32"/>
          <w:szCs w:val="32"/>
        </w:rPr>
        <w:t>Stationary Front</w:t>
      </w:r>
    </w:p>
    <w:p w:rsidR="009429B3" w:rsidRDefault="009429B3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B01DEA3" wp14:editId="46CD6471">
            <wp:extent cx="2019300" cy="2216785"/>
            <wp:effectExtent l="0" t="0" r="0" b="0"/>
            <wp:docPr id="4" name="rg_hi" descr="https://encrypted-tbn2.gstatic.com/images?q=tbn:ANd9GcRDB3SnL7RNqEGM80upZmOChsg-gR7fDVjHjAqL0-bDDg9hOLSSl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DB3SnL7RNqEGM80upZmOChsg-gR7fDVjHjAqL0-bDDg9hOLSSl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B3"/>
    <w:rsid w:val="004F3E78"/>
    <w:rsid w:val="009429B3"/>
    <w:rsid w:val="00B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hl=en&amp;safe=strict&amp;sa=X&amp;rls=com.microsoft:en-us&amp;biw=1366&amp;bih=595&amp;tbm=isch&amp;prmd=imvns&amp;tbnid=4LqeC8MqQLz8JM:&amp;imgrefurl=http://kidlat.pagasa.dost.gov.ph/genmet/fronts/classification_of_fronts.html&amp;docid=-2CUhlfJeARBKM&amp;imgurl=http://kidlat.pagasa.dost.gov.ph/genmet/fronts/warmfront.gif&amp;w=500&amp;h=300&amp;ei=XediUKfzLoSm9AT5qoCgBw&amp;zoom=1&amp;iact=hc&amp;vpx=417&amp;vpy=160&amp;dur=2000&amp;hovh=174&amp;hovw=290&amp;tx=184&amp;ty=107&amp;sig=112575455708849097768&amp;page=1&amp;tbnh=101&amp;tbnw=169&amp;start=0&amp;ndsp=21&amp;ved=1t:429,r:16,s:0,i:12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hl=en&amp;safe=strict&amp;sa=X&amp;rls=com.microsoft:en-us&amp;biw=1366&amp;bih=595&amp;tbm=isch&amp;prmd=imvns&amp;tbnid=0HaQ2Y0bAbHNBM:&amp;imgrefurl=http://kidlat.pagasa.dost.gov.ph/genmet/fronts/classification_of_fronts.html&amp;docid=-2CUhlfJeARBKM&amp;imgurl=http://kidlat.pagasa.dost.gov.ph/genmet/fronts/coldfront.gif&amp;w=500&amp;h=300&amp;ei=xudiUMy-D4TY9QT-kYCYAw&amp;zoom=1&amp;iact=hc&amp;vpx=286&amp;vpy=303&amp;dur=140&amp;hovh=174&amp;hovw=290&amp;tx=150&amp;ty=139&amp;sig=112575455708849097768&amp;page=1&amp;tbnh=104&amp;tbnw=174&amp;start=0&amp;ndsp=21&amp;ved=1t:429,r:15,s:0,i:12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hl=en&amp;safe=strict&amp;sa=X&amp;rls=com.microsoft:en-us&amp;biw=1366&amp;bih=595&amp;tbm=isch&amp;prmd=imvns&amp;tbnid=XmO-9gLZUOazqM:&amp;imgrefurl=http://library.thinkquest.org/C0125863/weather/front.html&amp;docid=j78fMHpCk9N4HM&amp;imgurl=http://library.thinkquest.org/C0125863/weather/image/front_stationary_en.gif&amp;w=265&amp;h=292&amp;ei=guhiUN62OYmi8ATamIDgBw&amp;zoom=1&amp;iact=hc&amp;vpx=300&amp;vpy=2&amp;dur=1343&amp;hovh=233&amp;hovw=212&amp;tx=113&amp;ty=64&amp;sig=112575455708849097768&amp;page=1&amp;tbnh=127&amp;tbnw=115&amp;start=0&amp;ndsp=21&amp;ved=1t:429,r:1,s:0,i: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Amy</dc:creator>
  <cp:keywords/>
  <dc:description/>
  <cp:lastModifiedBy>Glenn, Lauren</cp:lastModifiedBy>
  <cp:revision>2</cp:revision>
  <cp:lastPrinted>2012-09-26T11:49:00Z</cp:lastPrinted>
  <dcterms:created xsi:type="dcterms:W3CDTF">2012-09-26T11:49:00Z</dcterms:created>
  <dcterms:modified xsi:type="dcterms:W3CDTF">2012-09-26T11:49:00Z</dcterms:modified>
</cp:coreProperties>
</file>